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9A936" w14:textId="6D696044" w:rsidR="00B540DA" w:rsidRDefault="00B540DA" w:rsidP="00B540DA">
      <w:pPr>
        <w:rPr>
          <w:rFonts w:eastAsia="方正黑体_GBK"/>
          <w:color w:val="000000" w:themeColor="text1"/>
          <w:sz w:val="32"/>
          <w:szCs w:val="32"/>
        </w:rPr>
      </w:pPr>
      <w:r>
        <w:rPr>
          <w:rFonts w:eastAsia="方正黑体_GBK"/>
          <w:color w:val="000000" w:themeColor="text1"/>
          <w:sz w:val="32"/>
          <w:szCs w:val="32"/>
        </w:rPr>
        <w:t>附件</w:t>
      </w:r>
    </w:p>
    <w:p w14:paraId="735D4419" w14:textId="77777777" w:rsidR="00B540DA" w:rsidRDefault="00B540DA" w:rsidP="00B540DA">
      <w:pPr>
        <w:spacing w:line="620" w:lineRule="exact"/>
        <w:jc w:val="center"/>
        <w:rPr>
          <w:rFonts w:eastAsia="方正小标宋_GBK"/>
          <w:color w:val="000000" w:themeColor="text1"/>
          <w:sz w:val="44"/>
          <w:szCs w:val="44"/>
        </w:rPr>
      </w:pPr>
    </w:p>
    <w:p w14:paraId="5C0A57DC" w14:textId="77777777" w:rsidR="00B540DA" w:rsidRDefault="00B540DA" w:rsidP="00B540DA">
      <w:pPr>
        <w:spacing w:line="620" w:lineRule="exact"/>
        <w:jc w:val="center"/>
        <w:rPr>
          <w:rFonts w:eastAsia="方正小标宋_GBK"/>
          <w:color w:val="000000" w:themeColor="text1"/>
          <w:sz w:val="44"/>
          <w:szCs w:val="44"/>
        </w:rPr>
      </w:pPr>
      <w:r>
        <w:rPr>
          <w:rFonts w:eastAsia="方正小标宋_GBK"/>
          <w:color w:val="000000" w:themeColor="text1"/>
          <w:sz w:val="44"/>
          <w:szCs w:val="44"/>
        </w:rPr>
        <w:t>赞助意向函（</w:t>
      </w:r>
      <w:r>
        <w:rPr>
          <w:rFonts w:eastAsia="方正小标宋_GBK" w:hint="eastAsia"/>
          <w:color w:val="000000" w:themeColor="text1"/>
          <w:sz w:val="44"/>
          <w:szCs w:val="44"/>
        </w:rPr>
        <w:t>模版</w:t>
      </w:r>
      <w:r>
        <w:rPr>
          <w:rFonts w:eastAsia="方正小标宋_GBK"/>
          <w:color w:val="000000" w:themeColor="text1"/>
          <w:sz w:val="44"/>
          <w:szCs w:val="44"/>
        </w:rPr>
        <w:t>）</w:t>
      </w:r>
    </w:p>
    <w:p w14:paraId="13D9789A" w14:textId="77777777" w:rsidR="00B540DA" w:rsidRDefault="00B540DA" w:rsidP="00B540DA">
      <w:pPr>
        <w:spacing w:line="620" w:lineRule="exact"/>
        <w:rPr>
          <w:rFonts w:eastAsia="仿宋_GB2312"/>
          <w:b/>
          <w:color w:val="000000" w:themeColor="text1"/>
          <w:sz w:val="32"/>
          <w:szCs w:val="32"/>
        </w:rPr>
      </w:pPr>
    </w:p>
    <w:p w14:paraId="18F47215" w14:textId="77777777" w:rsidR="00B540DA" w:rsidRDefault="00B540DA" w:rsidP="00B540DA">
      <w:pPr>
        <w:spacing w:line="620" w:lineRule="exact"/>
        <w:ind w:rightChars="-230" w:right="-552"/>
        <w:rPr>
          <w:rFonts w:eastAsia="方正仿宋_GBK"/>
          <w:color w:val="000000" w:themeColor="text1"/>
          <w:sz w:val="32"/>
          <w:szCs w:val="32"/>
        </w:rPr>
      </w:pPr>
      <w:r>
        <w:rPr>
          <w:rFonts w:eastAsia="方正仿宋_GBK"/>
          <w:color w:val="000000" w:themeColor="text1"/>
          <w:sz w:val="32"/>
          <w:szCs w:val="32"/>
        </w:rPr>
        <w:t>第</w:t>
      </w:r>
      <w:r>
        <w:rPr>
          <w:rFonts w:eastAsia="方正仿宋_GBK"/>
          <w:color w:val="000000" w:themeColor="text1"/>
          <w:sz w:val="32"/>
          <w:szCs w:val="32"/>
        </w:rPr>
        <w:t>12</w:t>
      </w:r>
      <w:r>
        <w:rPr>
          <w:rFonts w:eastAsia="方正仿宋_GBK"/>
          <w:color w:val="000000" w:themeColor="text1"/>
          <w:sz w:val="32"/>
          <w:szCs w:val="32"/>
        </w:rPr>
        <w:t>届世界运动会执行委员会：</w:t>
      </w:r>
    </w:p>
    <w:p w14:paraId="74C943B4" w14:textId="77777777" w:rsidR="00B540DA" w:rsidRDefault="00B540DA" w:rsidP="00B540DA">
      <w:pPr>
        <w:spacing w:line="620" w:lineRule="exact"/>
        <w:ind w:firstLineChars="200" w:firstLine="640"/>
        <w:rPr>
          <w:rFonts w:eastAsia="方正仿宋_GBK"/>
          <w:color w:val="000000" w:themeColor="text1"/>
          <w:sz w:val="32"/>
          <w:szCs w:val="32"/>
        </w:rPr>
      </w:pPr>
      <w:r>
        <w:rPr>
          <w:rFonts w:eastAsia="方正仿宋_GBK"/>
          <w:color w:val="000000" w:themeColor="text1"/>
          <w:sz w:val="32"/>
          <w:szCs w:val="32"/>
        </w:rPr>
        <w:t>本企业即</w:t>
      </w:r>
      <w:r>
        <w:rPr>
          <w:rFonts w:eastAsia="方正仿宋_GBK"/>
          <w:color w:val="000000" w:themeColor="text1"/>
          <w:sz w:val="32"/>
          <w:szCs w:val="32"/>
        </w:rPr>
        <w:t>×××</w:t>
      </w:r>
      <w:r>
        <w:rPr>
          <w:rFonts w:eastAsia="方正仿宋_GBK"/>
          <w:color w:val="000000" w:themeColor="text1"/>
          <w:sz w:val="32"/>
          <w:szCs w:val="32"/>
        </w:rPr>
        <w:t>（企业全称）意向为</w:t>
      </w:r>
      <w:r>
        <w:rPr>
          <w:rFonts w:eastAsia="方正仿宋_GBK"/>
          <w:color w:val="000000" w:themeColor="text1"/>
          <w:sz w:val="32"/>
          <w:szCs w:val="32"/>
        </w:rPr>
        <w:t>2025</w:t>
      </w:r>
      <w:r>
        <w:rPr>
          <w:rFonts w:eastAsia="方正仿宋_GBK"/>
          <w:color w:val="000000" w:themeColor="text1"/>
          <w:sz w:val="32"/>
          <w:szCs w:val="32"/>
        </w:rPr>
        <w:t>年第</w:t>
      </w:r>
      <w:r>
        <w:rPr>
          <w:rFonts w:eastAsia="方正仿宋_GBK"/>
          <w:color w:val="000000" w:themeColor="text1"/>
          <w:sz w:val="32"/>
          <w:szCs w:val="32"/>
        </w:rPr>
        <w:t>12</w:t>
      </w:r>
      <w:r>
        <w:rPr>
          <w:rFonts w:eastAsia="方正仿宋_GBK"/>
          <w:color w:val="000000" w:themeColor="text1"/>
          <w:sz w:val="32"/>
          <w:szCs w:val="32"/>
        </w:rPr>
        <w:t>届世界运动会（以下简称成都世运会）提供赞助，并愿意参加</w:t>
      </w:r>
      <w:r>
        <w:rPr>
          <w:rFonts w:eastAsia="方正仿宋_GBK"/>
          <w:color w:val="000000" w:themeColor="text1"/>
          <w:sz w:val="32"/>
          <w:szCs w:val="32"/>
        </w:rPr>
        <w:t>2025</w:t>
      </w:r>
      <w:r>
        <w:rPr>
          <w:rFonts w:eastAsia="方正仿宋_GBK"/>
          <w:color w:val="000000" w:themeColor="text1"/>
          <w:sz w:val="32"/>
          <w:szCs w:val="32"/>
        </w:rPr>
        <w:t>年第</w:t>
      </w:r>
      <w:r>
        <w:rPr>
          <w:rFonts w:eastAsia="方正仿宋_GBK"/>
          <w:color w:val="000000" w:themeColor="text1"/>
          <w:sz w:val="32"/>
          <w:szCs w:val="32"/>
        </w:rPr>
        <w:t>12</w:t>
      </w:r>
      <w:r>
        <w:rPr>
          <w:rFonts w:eastAsia="方正仿宋_GBK"/>
          <w:color w:val="000000" w:themeColor="text1"/>
          <w:sz w:val="32"/>
          <w:szCs w:val="32"/>
        </w:rPr>
        <w:t>届世界运动会</w:t>
      </w:r>
      <w:r>
        <w:rPr>
          <w:rFonts w:eastAsia="方正仿宋_GBK" w:hint="eastAsia"/>
          <w:color w:val="000000" w:themeColor="text1"/>
          <w:sz w:val="32"/>
          <w:szCs w:val="32"/>
        </w:rPr>
        <w:t>电视媒体类</w:t>
      </w:r>
      <w:r>
        <w:rPr>
          <w:rFonts w:eastAsia="方正仿宋_GBK" w:hint="eastAsia"/>
          <w:kern w:val="2"/>
          <w:sz w:val="32"/>
          <w:szCs w:val="32"/>
        </w:rPr>
        <w:t>官方赞助商（境内第二层级）</w:t>
      </w:r>
      <w:r>
        <w:rPr>
          <w:rFonts w:eastAsia="方正仿宋_GBK"/>
          <w:color w:val="000000" w:themeColor="text1"/>
          <w:sz w:val="32"/>
          <w:szCs w:val="32"/>
        </w:rPr>
        <w:t>赞助征集活动，并承诺遵守本次征集活动的程序和规则。</w:t>
      </w:r>
      <w:r>
        <w:rPr>
          <w:rFonts w:eastAsia="方正仿宋_GBK"/>
          <w:color w:val="000000" w:themeColor="text1"/>
          <w:kern w:val="2"/>
          <w:sz w:val="32"/>
          <w:szCs w:val="32"/>
        </w:rPr>
        <w:t>本企业承诺：</w:t>
      </w:r>
    </w:p>
    <w:p w14:paraId="68373372" w14:textId="77777777" w:rsidR="00B540DA" w:rsidRDefault="00B540DA" w:rsidP="00B540DA">
      <w:pPr>
        <w:pStyle w:val="a6"/>
        <w:adjustRightInd w:val="0"/>
        <w:snapToGrid w:val="0"/>
        <w:spacing w:line="62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一、除非经过第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12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届世界运动会执行委员会（以下简称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“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征集人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”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）明确书面许可，本企业不会在任何时间、任何地点以任何形式对参加本次征集活动进行商业性宣传，或者暗示与成都世运会、成都世运会执委会或成都世运会执委会市场开发计划存在任何关联。</w:t>
      </w:r>
    </w:p>
    <w:p w14:paraId="28BD7B5A" w14:textId="77777777" w:rsidR="00B540DA" w:rsidRDefault="00B540DA" w:rsidP="00B540DA">
      <w:pPr>
        <w:pStyle w:val="a6"/>
        <w:adjustRightInd w:val="0"/>
        <w:snapToGrid w:val="0"/>
        <w:spacing w:line="62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二、本企业同意并确认，除非经过征集人明确书面许可，本企业无权使用、复制或开发成都世运会的标志、授权称谓和吉祥物等知识产权。</w:t>
      </w:r>
    </w:p>
    <w:p w14:paraId="0831E47F" w14:textId="77777777" w:rsidR="00B540DA" w:rsidRDefault="00B540DA" w:rsidP="00B540DA">
      <w:pPr>
        <w:pStyle w:val="a6"/>
        <w:adjustRightInd w:val="0"/>
        <w:snapToGrid w:val="0"/>
        <w:spacing w:line="62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三、本企业将对因参加本次征集活动接触到的所有信息承担保密义务，无论该等信息以何种形式表现，也无论本企业以何种方式取得。通过合法公开途径获取的信息除外。</w:t>
      </w:r>
    </w:p>
    <w:p w14:paraId="7D178378" w14:textId="77777777" w:rsidR="00B540DA" w:rsidRDefault="00B540DA" w:rsidP="00B540DA">
      <w:pPr>
        <w:pStyle w:val="a6"/>
        <w:adjustRightInd w:val="0"/>
        <w:snapToGrid w:val="0"/>
        <w:spacing w:line="62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四、本企业同意并确认，征集人因本次征集活动向本企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lastRenderedPageBreak/>
        <w:t>业提供任何资料，并不代表征集人对该等资料相关权利的转让。</w:t>
      </w:r>
    </w:p>
    <w:p w14:paraId="0A1BA0A9" w14:textId="77777777" w:rsidR="00B540DA" w:rsidRDefault="00B540DA" w:rsidP="00B540DA">
      <w:pPr>
        <w:pStyle w:val="a6"/>
        <w:adjustRightInd w:val="0"/>
        <w:snapToGrid w:val="0"/>
        <w:spacing w:line="62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五、本企业确认并同意接受《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2025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年第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12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届世界运动会</w:t>
      </w:r>
      <w:r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电视媒体类</w:t>
      </w:r>
      <w:r>
        <w:rPr>
          <w:rFonts w:eastAsia="方正仿宋_GBK" w:hint="eastAsia"/>
          <w:sz w:val="32"/>
          <w:szCs w:val="32"/>
        </w:rPr>
        <w:t>官方赞助商（境内第二层级）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赞助征集的公告</w:t>
      </w:r>
      <w:r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（模版）</w:t>
      </w: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》中涉及的所有内容和要求。</w:t>
      </w:r>
    </w:p>
    <w:p w14:paraId="60EF35DB" w14:textId="77777777" w:rsidR="00B540DA" w:rsidRDefault="00B540DA" w:rsidP="00B540DA">
      <w:pPr>
        <w:pStyle w:val="a6"/>
        <w:adjustRightInd w:val="0"/>
        <w:snapToGrid w:val="0"/>
        <w:spacing w:line="62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>因本企业违反上述承诺给征集人造成的任何损失，本企业愿意承担全部法律责任。</w:t>
      </w:r>
    </w:p>
    <w:p w14:paraId="53F1F0D1" w14:textId="77777777" w:rsidR="00B540DA" w:rsidRDefault="00B540DA" w:rsidP="00B540DA">
      <w:pPr>
        <w:pStyle w:val="a4"/>
        <w:spacing w:line="620" w:lineRule="exact"/>
        <w:ind w:leftChars="0" w:left="0" w:firstLineChars="200" w:firstLine="640"/>
        <w:rPr>
          <w:rFonts w:ascii="Times New Roman" w:eastAsia="方正仿宋_GBK" w:hAnsi="Times New Roman"/>
          <w:color w:val="000000" w:themeColor="text1"/>
        </w:rPr>
      </w:pPr>
      <w:r>
        <w:rPr>
          <w:rFonts w:ascii="Times New Roman" w:eastAsia="方正仿宋_GBK" w:hAnsi="Times New Roman"/>
          <w:color w:val="000000" w:themeColor="text1"/>
          <w:kern w:val="2"/>
        </w:rPr>
        <w:t>特此函告。</w:t>
      </w:r>
    </w:p>
    <w:p w14:paraId="03B06F1A" w14:textId="77777777" w:rsidR="00B540DA" w:rsidRDefault="00B540DA" w:rsidP="00B540DA">
      <w:pPr>
        <w:wordWrap w:val="0"/>
        <w:spacing w:line="620" w:lineRule="exact"/>
        <w:ind w:firstLineChars="200" w:firstLine="640"/>
        <w:jc w:val="center"/>
        <w:rPr>
          <w:rFonts w:eastAsia="方正仿宋_GBK"/>
          <w:color w:val="000000" w:themeColor="text1"/>
          <w:sz w:val="32"/>
          <w:szCs w:val="32"/>
        </w:rPr>
      </w:pPr>
      <w:r>
        <w:rPr>
          <w:rFonts w:eastAsia="方正仿宋_GBK"/>
          <w:color w:val="000000" w:themeColor="text1"/>
          <w:sz w:val="32"/>
          <w:szCs w:val="32"/>
        </w:rPr>
        <w:t>意向企业（全称、公章）：</w:t>
      </w:r>
    </w:p>
    <w:p w14:paraId="22A2DE83" w14:textId="77777777" w:rsidR="00B540DA" w:rsidRDefault="00B540DA" w:rsidP="00B540DA">
      <w:pPr>
        <w:wordWrap w:val="0"/>
        <w:spacing w:line="620" w:lineRule="exact"/>
        <w:ind w:firstLineChars="200" w:firstLine="640"/>
        <w:jc w:val="center"/>
        <w:rPr>
          <w:rFonts w:eastAsia="方正仿宋_GBK"/>
          <w:color w:val="000000" w:themeColor="text1"/>
          <w:sz w:val="32"/>
          <w:szCs w:val="32"/>
        </w:rPr>
      </w:pPr>
      <w:r>
        <w:rPr>
          <w:rFonts w:eastAsia="方正仿宋_GBK"/>
          <w:color w:val="000000" w:themeColor="text1"/>
          <w:sz w:val="32"/>
          <w:szCs w:val="32"/>
        </w:rPr>
        <w:t>年</w:t>
      </w:r>
      <w:r>
        <w:rPr>
          <w:rFonts w:eastAsia="方正仿宋_GBK"/>
          <w:color w:val="000000" w:themeColor="text1"/>
          <w:sz w:val="32"/>
          <w:szCs w:val="32"/>
        </w:rPr>
        <w:t xml:space="preserve">  </w:t>
      </w:r>
      <w:r>
        <w:rPr>
          <w:rFonts w:eastAsia="方正仿宋_GBK"/>
          <w:color w:val="000000" w:themeColor="text1"/>
          <w:sz w:val="32"/>
          <w:szCs w:val="32"/>
        </w:rPr>
        <w:t>月</w:t>
      </w:r>
      <w:r>
        <w:rPr>
          <w:rFonts w:eastAsia="方正仿宋_GBK"/>
          <w:color w:val="000000" w:themeColor="text1"/>
          <w:sz w:val="32"/>
          <w:szCs w:val="32"/>
        </w:rPr>
        <w:t xml:space="preserve">  </w:t>
      </w:r>
      <w:r>
        <w:rPr>
          <w:rFonts w:eastAsia="方正仿宋_GBK"/>
          <w:color w:val="000000" w:themeColor="text1"/>
          <w:sz w:val="32"/>
          <w:szCs w:val="32"/>
        </w:rPr>
        <w:t>日</w:t>
      </w:r>
      <w:r>
        <w:rPr>
          <w:rFonts w:eastAsia="方正仿宋_GBK"/>
          <w:color w:val="000000" w:themeColor="text1"/>
          <w:sz w:val="32"/>
          <w:szCs w:val="32"/>
        </w:rPr>
        <w:t xml:space="preserve">      </w:t>
      </w:r>
    </w:p>
    <w:p w14:paraId="5D3F058E" w14:textId="77777777" w:rsidR="00B540DA" w:rsidRDefault="00B540DA" w:rsidP="00B540DA">
      <w:pPr>
        <w:spacing w:line="620" w:lineRule="exact"/>
        <w:ind w:firstLineChars="900" w:firstLine="2880"/>
        <w:rPr>
          <w:rFonts w:eastAsia="方正黑体_GBK"/>
          <w:sz w:val="32"/>
          <w:szCs w:val="32"/>
        </w:rPr>
      </w:pPr>
      <w:r>
        <w:rPr>
          <w:rFonts w:eastAsia="方正仿宋_GBK"/>
          <w:color w:val="000000" w:themeColor="text1"/>
          <w:sz w:val="32"/>
          <w:szCs w:val="32"/>
        </w:rPr>
        <w:t>联系人：</w:t>
      </w:r>
      <w:r>
        <w:rPr>
          <w:rFonts w:eastAsia="方正仿宋_GBK"/>
          <w:color w:val="000000" w:themeColor="text1"/>
          <w:sz w:val="32"/>
          <w:szCs w:val="32"/>
        </w:rPr>
        <w:t>×××</w:t>
      </w:r>
      <w:r>
        <w:rPr>
          <w:rFonts w:eastAsia="方正仿宋_GBK"/>
          <w:color w:val="000000" w:themeColor="text1"/>
          <w:sz w:val="32"/>
          <w:szCs w:val="32"/>
        </w:rPr>
        <w:t>，联系电话：</w:t>
      </w:r>
      <w:r>
        <w:rPr>
          <w:rFonts w:eastAsia="方正仿宋_GBK"/>
          <w:color w:val="000000" w:themeColor="text1"/>
          <w:sz w:val="32"/>
          <w:szCs w:val="32"/>
        </w:rPr>
        <w:t>×××</w:t>
      </w:r>
    </w:p>
    <w:p w14:paraId="55C4FABE" w14:textId="77777777" w:rsidR="00B540DA" w:rsidRDefault="00B540DA" w:rsidP="00B540DA">
      <w:pPr>
        <w:rPr>
          <w:rFonts w:ascii="Times New Roman Regular" w:hAnsi="Times New Roman Regular" w:cs="Times New Roman Regular"/>
        </w:rPr>
      </w:pPr>
    </w:p>
    <w:p w14:paraId="38530D38" w14:textId="00D422EB" w:rsidR="006B1705" w:rsidRPr="00B540DA" w:rsidRDefault="006B1705" w:rsidP="00B540DA">
      <w:pPr>
        <w:rPr>
          <w:rFonts w:eastAsia="方正黑体_GBK"/>
          <w:sz w:val="32"/>
          <w:szCs w:val="32"/>
        </w:rPr>
      </w:pPr>
    </w:p>
    <w:p w14:paraId="652EDCA8" w14:textId="77777777" w:rsidR="006B1705" w:rsidRDefault="006B1705">
      <w:pPr>
        <w:rPr>
          <w:rFonts w:ascii="Times New Roman Regular" w:hAnsi="Times New Roman Regular" w:cs="Times New Roman Regular"/>
        </w:rPr>
      </w:pPr>
    </w:p>
    <w:sectPr w:rsidR="006B1705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D1007A" w14:textId="77777777" w:rsidR="00510605" w:rsidRDefault="00510605">
      <w:r>
        <w:separator/>
      </w:r>
    </w:p>
  </w:endnote>
  <w:endnote w:type="continuationSeparator" w:id="0">
    <w:p w14:paraId="68B72975" w14:textId="77777777" w:rsidR="00510605" w:rsidRDefault="00510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04468C2B-D7A1-433B-AE4E-A89E43AD56DF}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B2399816-58EC-4D20-B1AB-8FEE40A95151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1F82FD76-ADCA-40E8-B74C-3E8C491E4E80}"/>
  </w:font>
  <w:font w:name="Times New Roman Regular">
    <w:altName w:val="Times New Roman"/>
    <w:charset w:val="00"/>
    <w:family w:val="auto"/>
    <w:pitch w:val="default"/>
    <w:sig w:usb0="00000000" w:usb1="00000000" w:usb2="00000001" w:usb3="00000000" w:csb0="400001BF" w:csb1="DFF7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265BCE" w14:textId="77777777" w:rsidR="006B1705" w:rsidRDefault="00000000">
    <w:pPr>
      <w:pStyle w:val="a9"/>
      <w:jc w:val="right"/>
      <w:rPr>
        <w:rFonts w:hint="eastAsia"/>
      </w:rPr>
    </w:pPr>
    <w:r>
      <w:rPr>
        <w:rFonts w:hint="eastAsia"/>
      </w:rPr>
      <w:t xml:space="preserve">— </w:t>
    </w:r>
    <w:r>
      <w:rPr>
        <w:rStyle w:val="af0"/>
        <w:rFonts w:hint="eastAsia"/>
      </w:rPr>
      <w:fldChar w:fldCharType="begin"/>
    </w:r>
    <w:r>
      <w:rPr>
        <w:rStyle w:val="af0"/>
        <w:rFonts w:hint="eastAsia"/>
      </w:rPr>
      <w:instrText xml:space="preserve"> </w:instrText>
    </w:r>
    <w:r>
      <w:rPr>
        <w:rStyle w:val="af0"/>
      </w:rPr>
      <w:instrText>PAGE</w:instrText>
    </w:r>
    <w:r>
      <w:rPr>
        <w:rStyle w:val="af0"/>
        <w:rFonts w:hint="eastAsia"/>
      </w:rPr>
      <w:instrText xml:space="preserve"> </w:instrText>
    </w:r>
    <w:r>
      <w:rPr>
        <w:rStyle w:val="af0"/>
        <w:rFonts w:hint="eastAsia"/>
      </w:rPr>
      <w:fldChar w:fldCharType="separate"/>
    </w:r>
    <w:r>
      <w:rPr>
        <w:rStyle w:val="af0"/>
        <w:rFonts w:hint="eastAsia"/>
      </w:rPr>
      <w:t>2</w:t>
    </w:r>
    <w:r>
      <w:rPr>
        <w:rStyle w:val="af0"/>
        <w:rFonts w:hint="eastAsia"/>
      </w:rPr>
      <w:fldChar w:fldCharType="end"/>
    </w:r>
    <w:r>
      <w:rPr>
        <w:rFonts w:hint="eastAsia"/>
      </w:rPr>
      <w:t xml:space="preserve"> 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F9A1EB" w14:textId="77777777" w:rsidR="00510605" w:rsidRDefault="00510605">
      <w:r>
        <w:separator/>
      </w:r>
    </w:p>
  </w:footnote>
  <w:footnote w:type="continuationSeparator" w:id="0">
    <w:p w14:paraId="6BEACAED" w14:textId="77777777" w:rsidR="00510605" w:rsidRDefault="005106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7E09F88"/>
    <w:multiLevelType w:val="singleLevel"/>
    <w:tmpl w:val="B7E09F88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03643B4D"/>
    <w:multiLevelType w:val="hybridMultilevel"/>
    <w:tmpl w:val="67E098D8"/>
    <w:lvl w:ilvl="0" w:tplc="0409000F">
      <w:start w:val="1"/>
      <w:numFmt w:val="decimal"/>
      <w:lvlText w:val="%1."/>
      <w:lvlJc w:val="left"/>
      <w:pPr>
        <w:ind w:left="1080" w:hanging="440"/>
      </w:pPr>
    </w:lvl>
    <w:lvl w:ilvl="1" w:tplc="04090019" w:tentative="1">
      <w:start w:val="1"/>
      <w:numFmt w:val="lowerLetter"/>
      <w:lvlText w:val="%2)"/>
      <w:lvlJc w:val="left"/>
      <w:pPr>
        <w:ind w:left="1520" w:hanging="440"/>
      </w:pPr>
    </w:lvl>
    <w:lvl w:ilvl="2" w:tplc="0409001B" w:tentative="1">
      <w:start w:val="1"/>
      <w:numFmt w:val="lowerRoman"/>
      <w:lvlText w:val="%3."/>
      <w:lvlJc w:val="right"/>
      <w:pPr>
        <w:ind w:left="1960" w:hanging="440"/>
      </w:pPr>
    </w:lvl>
    <w:lvl w:ilvl="3" w:tplc="0409000F" w:tentative="1">
      <w:start w:val="1"/>
      <w:numFmt w:val="decimal"/>
      <w:lvlText w:val="%4."/>
      <w:lvlJc w:val="left"/>
      <w:pPr>
        <w:ind w:left="2400" w:hanging="440"/>
      </w:pPr>
    </w:lvl>
    <w:lvl w:ilvl="4" w:tplc="04090019" w:tentative="1">
      <w:start w:val="1"/>
      <w:numFmt w:val="lowerLetter"/>
      <w:lvlText w:val="%5)"/>
      <w:lvlJc w:val="left"/>
      <w:pPr>
        <w:ind w:left="2840" w:hanging="440"/>
      </w:pPr>
    </w:lvl>
    <w:lvl w:ilvl="5" w:tplc="0409001B" w:tentative="1">
      <w:start w:val="1"/>
      <w:numFmt w:val="lowerRoman"/>
      <w:lvlText w:val="%6."/>
      <w:lvlJc w:val="right"/>
      <w:pPr>
        <w:ind w:left="3280" w:hanging="440"/>
      </w:pPr>
    </w:lvl>
    <w:lvl w:ilvl="6" w:tplc="0409000F" w:tentative="1">
      <w:start w:val="1"/>
      <w:numFmt w:val="decimal"/>
      <w:lvlText w:val="%7."/>
      <w:lvlJc w:val="left"/>
      <w:pPr>
        <w:ind w:left="3720" w:hanging="440"/>
      </w:pPr>
    </w:lvl>
    <w:lvl w:ilvl="7" w:tplc="04090019" w:tentative="1">
      <w:start w:val="1"/>
      <w:numFmt w:val="lowerLetter"/>
      <w:lvlText w:val="%8)"/>
      <w:lvlJc w:val="left"/>
      <w:pPr>
        <w:ind w:left="4160" w:hanging="440"/>
      </w:pPr>
    </w:lvl>
    <w:lvl w:ilvl="8" w:tplc="0409001B" w:tentative="1">
      <w:start w:val="1"/>
      <w:numFmt w:val="lowerRoman"/>
      <w:lvlText w:val="%9."/>
      <w:lvlJc w:val="right"/>
      <w:pPr>
        <w:ind w:left="4600" w:hanging="440"/>
      </w:pPr>
    </w:lvl>
  </w:abstractNum>
  <w:abstractNum w:abstractNumId="2" w15:restartNumberingAfterBreak="0">
    <w:nsid w:val="1587AD9E"/>
    <w:multiLevelType w:val="singleLevel"/>
    <w:tmpl w:val="1587AD9E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 w15:restartNumberingAfterBreak="0">
    <w:nsid w:val="3D0F0AE9"/>
    <w:multiLevelType w:val="singleLevel"/>
    <w:tmpl w:val="3D0F0AE9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4" w15:restartNumberingAfterBreak="0">
    <w:nsid w:val="6B67BA5B"/>
    <w:multiLevelType w:val="singleLevel"/>
    <w:tmpl w:val="6B67BA5B"/>
    <w:lvl w:ilvl="0">
      <w:start w:val="1"/>
      <w:numFmt w:val="decimal"/>
      <w:suff w:val="space"/>
      <w:lvlText w:val="%1."/>
      <w:lvlJc w:val="left"/>
    </w:lvl>
  </w:abstractNum>
  <w:num w:numId="1" w16cid:durableId="1733655839">
    <w:abstractNumId w:val="3"/>
  </w:num>
  <w:num w:numId="2" w16cid:durableId="368190218">
    <w:abstractNumId w:val="2"/>
  </w:num>
  <w:num w:numId="3" w16cid:durableId="823087418">
    <w:abstractNumId w:val="4"/>
  </w:num>
  <w:num w:numId="4" w16cid:durableId="1070348077">
    <w:abstractNumId w:val="0"/>
  </w:num>
  <w:num w:numId="5" w16cid:durableId="5939034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bordersDoNotSurroundHeader/>
  <w:bordersDoNotSurroundFooter/>
  <w:proofState w:spelling="clean" w:grammar="clean"/>
  <w:defaultTabStop w:val="420"/>
  <w:evenAndOddHeaders/>
  <w:drawingGridHorizontalSpacing w:val="120"/>
  <w:drawingGridVerticalSpacing w:val="163"/>
  <w:displayHorizontalDrawingGridEvery w:val="2"/>
  <w:displayVerticalDrawingGridEvery w:val="2"/>
  <w:noPunctuationKerning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OTc3M2Y5NzIzMDFlZjAyY2Q4Njk5ODkyYjFjNzBiNTQifQ=="/>
  </w:docVars>
  <w:rsids>
    <w:rsidRoot w:val="000177FC"/>
    <w:rsid w:val="9BEF125D"/>
    <w:rsid w:val="ADDC21F2"/>
    <w:rsid w:val="B39E2E9E"/>
    <w:rsid w:val="B5F7BE83"/>
    <w:rsid w:val="DDB923CA"/>
    <w:rsid w:val="DF3F25A9"/>
    <w:rsid w:val="E9671976"/>
    <w:rsid w:val="FFFF0E87"/>
    <w:rsid w:val="FFFFDCD7"/>
    <w:rsid w:val="000177FC"/>
    <w:rsid w:val="0003470C"/>
    <w:rsid w:val="00053315"/>
    <w:rsid w:val="0007045F"/>
    <w:rsid w:val="000C10B4"/>
    <w:rsid w:val="001079D9"/>
    <w:rsid w:val="00117EF0"/>
    <w:rsid w:val="00131802"/>
    <w:rsid w:val="001436BB"/>
    <w:rsid w:val="00145262"/>
    <w:rsid w:val="00164803"/>
    <w:rsid w:val="00190281"/>
    <w:rsid w:val="001A6B99"/>
    <w:rsid w:val="001C5A0D"/>
    <w:rsid w:val="001E4388"/>
    <w:rsid w:val="0020444D"/>
    <w:rsid w:val="002060CA"/>
    <w:rsid w:val="002925CB"/>
    <w:rsid w:val="00293D42"/>
    <w:rsid w:val="002A7CFF"/>
    <w:rsid w:val="002D00A4"/>
    <w:rsid w:val="002F540F"/>
    <w:rsid w:val="0031033B"/>
    <w:rsid w:val="00350A7F"/>
    <w:rsid w:val="003B6F0A"/>
    <w:rsid w:val="003B767C"/>
    <w:rsid w:val="003C2D44"/>
    <w:rsid w:val="003C49E1"/>
    <w:rsid w:val="003C5298"/>
    <w:rsid w:val="003C6517"/>
    <w:rsid w:val="00427E75"/>
    <w:rsid w:val="004352AB"/>
    <w:rsid w:val="004364D4"/>
    <w:rsid w:val="00466963"/>
    <w:rsid w:val="00470461"/>
    <w:rsid w:val="0047667F"/>
    <w:rsid w:val="00490E7C"/>
    <w:rsid w:val="004A5819"/>
    <w:rsid w:val="004B1739"/>
    <w:rsid w:val="004C05F7"/>
    <w:rsid w:val="004F4428"/>
    <w:rsid w:val="00510605"/>
    <w:rsid w:val="00526D05"/>
    <w:rsid w:val="00582FA7"/>
    <w:rsid w:val="005867BB"/>
    <w:rsid w:val="005C0FF7"/>
    <w:rsid w:val="005D0DB9"/>
    <w:rsid w:val="00612C40"/>
    <w:rsid w:val="00626815"/>
    <w:rsid w:val="00633120"/>
    <w:rsid w:val="0063551B"/>
    <w:rsid w:val="006911F9"/>
    <w:rsid w:val="0069789F"/>
    <w:rsid w:val="006A78F1"/>
    <w:rsid w:val="006B1705"/>
    <w:rsid w:val="006B2E2D"/>
    <w:rsid w:val="006B668A"/>
    <w:rsid w:val="006C71C9"/>
    <w:rsid w:val="00702571"/>
    <w:rsid w:val="007040E2"/>
    <w:rsid w:val="007048A6"/>
    <w:rsid w:val="00711EE2"/>
    <w:rsid w:val="0072039A"/>
    <w:rsid w:val="00775711"/>
    <w:rsid w:val="00775E46"/>
    <w:rsid w:val="00777D1B"/>
    <w:rsid w:val="007E13A0"/>
    <w:rsid w:val="008109DA"/>
    <w:rsid w:val="008528EC"/>
    <w:rsid w:val="0089656C"/>
    <w:rsid w:val="008A5E50"/>
    <w:rsid w:val="008D0B69"/>
    <w:rsid w:val="008D45DD"/>
    <w:rsid w:val="008D6C35"/>
    <w:rsid w:val="008F0A6E"/>
    <w:rsid w:val="009472E9"/>
    <w:rsid w:val="00953463"/>
    <w:rsid w:val="009B1F32"/>
    <w:rsid w:val="009D0EED"/>
    <w:rsid w:val="009D5618"/>
    <w:rsid w:val="009D7428"/>
    <w:rsid w:val="009E3383"/>
    <w:rsid w:val="00A2025D"/>
    <w:rsid w:val="00A31E83"/>
    <w:rsid w:val="00A43E73"/>
    <w:rsid w:val="00A840B4"/>
    <w:rsid w:val="00AB57AF"/>
    <w:rsid w:val="00AD2D60"/>
    <w:rsid w:val="00AE57D3"/>
    <w:rsid w:val="00B0596D"/>
    <w:rsid w:val="00B24709"/>
    <w:rsid w:val="00B308E5"/>
    <w:rsid w:val="00B540DA"/>
    <w:rsid w:val="00B60B99"/>
    <w:rsid w:val="00B661FF"/>
    <w:rsid w:val="00B73436"/>
    <w:rsid w:val="00B93096"/>
    <w:rsid w:val="00BA0946"/>
    <w:rsid w:val="00BA6F73"/>
    <w:rsid w:val="00BB12EF"/>
    <w:rsid w:val="00C03162"/>
    <w:rsid w:val="00C220C4"/>
    <w:rsid w:val="00C414AA"/>
    <w:rsid w:val="00C61F2E"/>
    <w:rsid w:val="00C63DDE"/>
    <w:rsid w:val="00C970C4"/>
    <w:rsid w:val="00C975EE"/>
    <w:rsid w:val="00CD3590"/>
    <w:rsid w:val="00CF2C5D"/>
    <w:rsid w:val="00D01DDB"/>
    <w:rsid w:val="00D07F64"/>
    <w:rsid w:val="00D11C62"/>
    <w:rsid w:val="00D169BA"/>
    <w:rsid w:val="00D31C10"/>
    <w:rsid w:val="00D513E8"/>
    <w:rsid w:val="00D84D0E"/>
    <w:rsid w:val="00D8789C"/>
    <w:rsid w:val="00D9226A"/>
    <w:rsid w:val="00DB6527"/>
    <w:rsid w:val="00DC0F01"/>
    <w:rsid w:val="00DE1632"/>
    <w:rsid w:val="00DE7CA5"/>
    <w:rsid w:val="00E066AE"/>
    <w:rsid w:val="00E518EA"/>
    <w:rsid w:val="00E63F10"/>
    <w:rsid w:val="00E74580"/>
    <w:rsid w:val="00E80AD2"/>
    <w:rsid w:val="00EB3773"/>
    <w:rsid w:val="00EB4B35"/>
    <w:rsid w:val="00EB6F98"/>
    <w:rsid w:val="00EC534C"/>
    <w:rsid w:val="00EF0DC9"/>
    <w:rsid w:val="00F14501"/>
    <w:rsid w:val="00F313EA"/>
    <w:rsid w:val="00F53EFC"/>
    <w:rsid w:val="00F62A97"/>
    <w:rsid w:val="00F9148E"/>
    <w:rsid w:val="00FA2228"/>
    <w:rsid w:val="02515FCF"/>
    <w:rsid w:val="026259A2"/>
    <w:rsid w:val="07EA2C20"/>
    <w:rsid w:val="0A3F005D"/>
    <w:rsid w:val="104A6F87"/>
    <w:rsid w:val="10D13D1F"/>
    <w:rsid w:val="115B1273"/>
    <w:rsid w:val="12F650AB"/>
    <w:rsid w:val="12FB2185"/>
    <w:rsid w:val="186E3EDC"/>
    <w:rsid w:val="199F5196"/>
    <w:rsid w:val="1C316C17"/>
    <w:rsid w:val="1E5310C7"/>
    <w:rsid w:val="1F0E0E6E"/>
    <w:rsid w:val="1F2C09C5"/>
    <w:rsid w:val="23F17420"/>
    <w:rsid w:val="253D0AC4"/>
    <w:rsid w:val="268737FD"/>
    <w:rsid w:val="26BD074C"/>
    <w:rsid w:val="2D0640EC"/>
    <w:rsid w:val="2DAF2FFF"/>
    <w:rsid w:val="3166580D"/>
    <w:rsid w:val="321618F3"/>
    <w:rsid w:val="35D344DD"/>
    <w:rsid w:val="35FB549E"/>
    <w:rsid w:val="37AFFDCB"/>
    <w:rsid w:val="37FD5F04"/>
    <w:rsid w:val="3B3F3845"/>
    <w:rsid w:val="3B5878C5"/>
    <w:rsid w:val="3EE16E10"/>
    <w:rsid w:val="3EFF72F8"/>
    <w:rsid w:val="3F174739"/>
    <w:rsid w:val="3F9D6073"/>
    <w:rsid w:val="43233E35"/>
    <w:rsid w:val="4337755D"/>
    <w:rsid w:val="451A23F1"/>
    <w:rsid w:val="45A04342"/>
    <w:rsid w:val="45EF7725"/>
    <w:rsid w:val="47774DB4"/>
    <w:rsid w:val="47FD551F"/>
    <w:rsid w:val="4BC55444"/>
    <w:rsid w:val="50243024"/>
    <w:rsid w:val="5311645C"/>
    <w:rsid w:val="54893761"/>
    <w:rsid w:val="55F26D8A"/>
    <w:rsid w:val="56020166"/>
    <w:rsid w:val="5A077592"/>
    <w:rsid w:val="5D150CD7"/>
    <w:rsid w:val="5EB3F3B6"/>
    <w:rsid w:val="5FFA4916"/>
    <w:rsid w:val="602F3F6A"/>
    <w:rsid w:val="60383A93"/>
    <w:rsid w:val="62287742"/>
    <w:rsid w:val="627F400B"/>
    <w:rsid w:val="628345AD"/>
    <w:rsid w:val="63B1134D"/>
    <w:rsid w:val="66E029B6"/>
    <w:rsid w:val="6B3060A7"/>
    <w:rsid w:val="6C67A86B"/>
    <w:rsid w:val="6DDE2B20"/>
    <w:rsid w:val="6E782A5B"/>
    <w:rsid w:val="6FAE6275"/>
    <w:rsid w:val="71467FFD"/>
    <w:rsid w:val="7256508F"/>
    <w:rsid w:val="73C025FA"/>
    <w:rsid w:val="75E634F1"/>
    <w:rsid w:val="776F9CE3"/>
    <w:rsid w:val="7835260B"/>
    <w:rsid w:val="7A92373C"/>
    <w:rsid w:val="7E6E0F36"/>
    <w:rsid w:val="7E81709F"/>
    <w:rsid w:val="7FF730BA"/>
    <w:rsid w:val="7FFBF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13251301"/>
  <w15:docId w15:val="{8C88EB23-928E-4822-8394-78DB2BD04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toc 2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Closing" w:qFormat="1"/>
    <w:lsdException w:name="Default Paragraph Font" w:semiHidden="1" w:uiPriority="1" w:unhideWhenUsed="1"/>
    <w:lsdException w:name="Body Text" w:uiPriority="99" w:unhideWhenUsed="1" w:qFormat="1"/>
    <w:lsdException w:name="Subtitle" w:qFormat="1"/>
    <w:lsdException w:name="Salutation" w:qFormat="1"/>
    <w:lsdException w:name="Body Text First Indent" w:uiPriority="99" w:unhideWhenUsed="1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autoRedefine/>
    <w:uiPriority w:val="1"/>
    <w:qFormat/>
    <w:pPr>
      <w:spacing w:before="54"/>
      <w:ind w:left="852" w:right="727"/>
      <w:jc w:val="center"/>
      <w:outlineLvl w:val="0"/>
    </w:pPr>
    <w:rPr>
      <w:rFonts w:ascii="宋体" w:hAnsi="宋体" w:cs="宋体"/>
      <w:b/>
      <w:bCs/>
      <w:sz w:val="32"/>
      <w:szCs w:val="3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autoRedefine/>
    <w:qFormat/>
    <w:rPr>
      <w:sz w:val="20"/>
    </w:rPr>
  </w:style>
  <w:style w:type="paragraph" w:styleId="a4">
    <w:name w:val="Closing"/>
    <w:basedOn w:val="a"/>
    <w:link w:val="a5"/>
    <w:autoRedefine/>
    <w:qFormat/>
    <w:pPr>
      <w:ind w:leftChars="2100" w:left="100"/>
    </w:pPr>
    <w:rPr>
      <w:rFonts w:ascii="仿宋" w:eastAsia="仿宋" w:hAnsi="仿宋"/>
      <w:sz w:val="32"/>
      <w:szCs w:val="32"/>
    </w:rPr>
  </w:style>
  <w:style w:type="paragraph" w:styleId="a6">
    <w:name w:val="Body Text"/>
    <w:basedOn w:val="a"/>
    <w:link w:val="a7"/>
    <w:autoRedefine/>
    <w:uiPriority w:val="99"/>
    <w:unhideWhenUsed/>
    <w:qFormat/>
    <w:pPr>
      <w:widowControl w:val="0"/>
      <w:jc w:val="both"/>
    </w:pPr>
    <w:rPr>
      <w:rFonts w:ascii="Calibri" w:hAnsi="Calibri"/>
      <w:kern w:val="2"/>
      <w:sz w:val="21"/>
    </w:rPr>
  </w:style>
  <w:style w:type="paragraph" w:styleId="a8">
    <w:name w:val="Plain Text"/>
    <w:basedOn w:val="a"/>
    <w:autoRedefine/>
    <w:qFormat/>
    <w:rPr>
      <w:rFonts w:ascii="宋体" w:hAnsi="Courier New"/>
    </w:rPr>
  </w:style>
  <w:style w:type="paragraph" w:styleId="a9">
    <w:name w:val="footer"/>
    <w:basedOn w:val="a"/>
    <w:link w:val="aa"/>
    <w:autoRedefine/>
    <w:qFormat/>
    <w:pPr>
      <w:tabs>
        <w:tab w:val="center" w:pos="4153"/>
        <w:tab w:val="right" w:pos="8306"/>
      </w:tabs>
      <w:snapToGrid w:val="0"/>
      <w:ind w:leftChars="100" w:left="240" w:rightChars="100" w:right="240"/>
    </w:pPr>
    <w:rPr>
      <w:rFonts w:ascii="宋体" w:hAnsi="宋体"/>
      <w:sz w:val="28"/>
      <w:szCs w:val="28"/>
    </w:rPr>
  </w:style>
  <w:style w:type="paragraph" w:styleId="ab">
    <w:name w:val="header"/>
    <w:basedOn w:val="a"/>
    <w:autoRedefine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paragraph" w:styleId="TOC1">
    <w:name w:val="toc 1"/>
    <w:basedOn w:val="a"/>
    <w:next w:val="a"/>
    <w:autoRedefine/>
    <w:qFormat/>
  </w:style>
  <w:style w:type="paragraph" w:styleId="TOC2">
    <w:name w:val="toc 2"/>
    <w:basedOn w:val="a"/>
    <w:next w:val="a"/>
    <w:autoRedefine/>
    <w:qFormat/>
    <w:pPr>
      <w:ind w:leftChars="200" w:left="420"/>
    </w:pPr>
  </w:style>
  <w:style w:type="paragraph" w:styleId="ac">
    <w:name w:val="Normal (Web)"/>
    <w:basedOn w:val="a"/>
    <w:autoRedefine/>
    <w:uiPriority w:val="99"/>
    <w:qFormat/>
    <w:pPr>
      <w:spacing w:before="100" w:beforeAutospacing="1" w:after="100" w:afterAutospacing="1"/>
    </w:pPr>
    <w:rPr>
      <w:rFonts w:ascii="宋体" w:hAnsi="宋体" w:cs="宋体"/>
    </w:rPr>
  </w:style>
  <w:style w:type="paragraph" w:styleId="ad">
    <w:name w:val="Body Text First Indent"/>
    <w:autoRedefine/>
    <w:uiPriority w:val="99"/>
    <w:unhideWhenUsed/>
    <w:qFormat/>
    <w:pPr>
      <w:widowControl w:val="0"/>
      <w:ind w:firstLineChars="100" w:firstLine="420"/>
      <w:jc w:val="both"/>
    </w:pPr>
    <w:rPr>
      <w:kern w:val="2"/>
      <w:sz w:val="18"/>
      <w:szCs w:val="18"/>
    </w:rPr>
  </w:style>
  <w:style w:type="table" w:styleId="ae">
    <w:name w:val="Table Grid"/>
    <w:basedOn w:val="a1"/>
    <w:autoRedefine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Strong"/>
    <w:basedOn w:val="a0"/>
    <w:autoRedefine/>
    <w:qFormat/>
    <w:rPr>
      <w:b/>
    </w:rPr>
  </w:style>
  <w:style w:type="character" w:styleId="af0">
    <w:name w:val="page number"/>
    <w:basedOn w:val="a0"/>
    <w:qFormat/>
  </w:style>
  <w:style w:type="paragraph" w:customStyle="1" w:styleId="Default">
    <w:name w:val="Default"/>
    <w:autoRedefine/>
    <w:qFormat/>
    <w:pPr>
      <w:widowControl w:val="0"/>
      <w:autoSpaceDE w:val="0"/>
      <w:autoSpaceDN w:val="0"/>
      <w:adjustRightInd w:val="0"/>
    </w:pPr>
    <w:rPr>
      <w:rFonts w:ascii="宋体" w:hAnsi="Calibri" w:cs="宋体"/>
      <w:color w:val="000000"/>
      <w:sz w:val="24"/>
      <w:szCs w:val="24"/>
    </w:rPr>
  </w:style>
  <w:style w:type="paragraph" w:styleId="af1">
    <w:name w:val="List Paragraph"/>
    <w:basedOn w:val="a"/>
    <w:autoRedefine/>
    <w:qFormat/>
    <w:pPr>
      <w:widowControl w:val="0"/>
      <w:ind w:firstLineChars="200" w:firstLine="420"/>
      <w:jc w:val="both"/>
    </w:pPr>
    <w:rPr>
      <w:rFonts w:ascii="Calibri" w:hAnsi="Calibri"/>
      <w:kern w:val="2"/>
    </w:rPr>
  </w:style>
  <w:style w:type="paragraph" w:customStyle="1" w:styleId="TableParagraph">
    <w:name w:val="Table Paragraph"/>
    <w:basedOn w:val="a"/>
    <w:autoRedefine/>
    <w:qFormat/>
    <w:rPr>
      <w:rFonts w:ascii="宋体" w:hAnsi="宋体" w:cs="宋体"/>
      <w:sz w:val="21"/>
      <w:lang w:val="zh-CN" w:bidi="zh-CN"/>
    </w:rPr>
  </w:style>
  <w:style w:type="paragraph" w:customStyle="1" w:styleId="10">
    <w:name w:val="修订1"/>
    <w:autoRedefine/>
    <w:hidden/>
    <w:uiPriority w:val="99"/>
    <w:unhideWhenUsed/>
    <w:qFormat/>
    <w:rPr>
      <w:sz w:val="24"/>
      <w:szCs w:val="24"/>
    </w:rPr>
  </w:style>
  <w:style w:type="character" w:customStyle="1" w:styleId="a5">
    <w:name w:val="结束语 字符"/>
    <w:basedOn w:val="a0"/>
    <w:link w:val="a4"/>
    <w:autoRedefine/>
    <w:qFormat/>
    <w:rPr>
      <w:rFonts w:ascii="仿宋" w:eastAsia="仿宋" w:hAnsi="仿宋"/>
      <w:sz w:val="32"/>
      <w:szCs w:val="32"/>
    </w:rPr>
  </w:style>
  <w:style w:type="character" w:customStyle="1" w:styleId="a7">
    <w:name w:val="正文文本 字符"/>
    <w:basedOn w:val="a0"/>
    <w:link w:val="a6"/>
    <w:autoRedefine/>
    <w:uiPriority w:val="99"/>
    <w:qFormat/>
    <w:rPr>
      <w:rFonts w:ascii="Calibri" w:hAnsi="Calibri"/>
      <w:kern w:val="2"/>
      <w:sz w:val="21"/>
      <w:szCs w:val="24"/>
    </w:rPr>
  </w:style>
  <w:style w:type="character" w:customStyle="1" w:styleId="aa">
    <w:name w:val="页脚 字符"/>
    <w:basedOn w:val="a0"/>
    <w:link w:val="a9"/>
    <w:autoRedefine/>
    <w:qFormat/>
    <w:rPr>
      <w:rFonts w:ascii="宋体" w:hAnsi="宋体"/>
      <w:sz w:val="28"/>
      <w:szCs w:val="28"/>
    </w:rPr>
  </w:style>
  <w:style w:type="paragraph" w:customStyle="1" w:styleId="2">
    <w:name w:val="修订2"/>
    <w:hidden/>
    <w:uiPriority w:val="99"/>
    <w:unhideWhenUsed/>
    <w:qFormat/>
    <w:rPr>
      <w:sz w:val="24"/>
      <w:szCs w:val="24"/>
    </w:rPr>
  </w:style>
  <w:style w:type="paragraph" w:styleId="af2">
    <w:name w:val="Revision"/>
    <w:hidden/>
    <w:uiPriority w:val="99"/>
    <w:unhideWhenUsed/>
    <w:rsid w:val="002925C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6E375B8-A54E-4674-8D58-A4F5D3832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498</TotalTime>
  <Pages>1</Pages>
  <Words>295</Words>
  <Characters>319</Characters>
  <Application>Microsoft Office Word</Application>
  <DocSecurity>0</DocSecurity>
  <Lines>18</Lines>
  <Paragraphs>17</Paragraphs>
  <ScaleCrop>false</ScaleCrop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策 姜</cp:lastModifiedBy>
  <cp:revision>46</cp:revision>
  <cp:lastPrinted>2025-03-14T01:21:00Z</cp:lastPrinted>
  <dcterms:created xsi:type="dcterms:W3CDTF">2024-06-01T05:02:00Z</dcterms:created>
  <dcterms:modified xsi:type="dcterms:W3CDTF">2025-04-02T09:31:00Z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030D0380FCA049CE95148E091D332E4E_13</vt:lpwstr>
  </property>
  <property fmtid="{D5CDD505-2E9C-101B-9397-08002B2CF9AE}" pid="4" name="KSOTemplateDocerSaveRecord">
    <vt:lpwstr>eyJoZGlkIjoiNzkxMGMxMjMxNTUyMjY0ZDM4ZjQxOTE3ZDkwM2IwYzYiLCJ1c2VySWQiOiI2MDY3ODg3MTEifQ==</vt:lpwstr>
  </property>
</Properties>
</file>